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C" w:rsidRPr="008B50D7" w:rsidRDefault="00901F55" w:rsidP="008B50D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E654CC" w:rsidRPr="008B50D7" w:rsidRDefault="00901F55" w:rsidP="008B50D7">
      <w:pPr>
        <w:suppressAutoHyphens/>
        <w:jc w:val="center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к плану внеурочной деятельности</w:t>
      </w:r>
    </w:p>
    <w:p w:rsidR="00E654CC" w:rsidRPr="008B50D7" w:rsidRDefault="00656B47" w:rsidP="008B50D7">
      <w:pPr>
        <w:suppressAutoHyphens/>
        <w:jc w:val="center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Муниципального казенного </w:t>
      </w:r>
      <w:r w:rsidR="00901F55" w:rsidRPr="008B50D7">
        <w:rPr>
          <w:rFonts w:ascii="Times New Roman" w:eastAsia="Times New Roman" w:hAnsi="Times New Roman" w:cs="Times New Roman"/>
        </w:rPr>
        <w:t xml:space="preserve"> общеобразовательного учреждения</w:t>
      </w:r>
    </w:p>
    <w:p w:rsidR="00E654CC" w:rsidRPr="008B50D7" w:rsidRDefault="00656B47" w:rsidP="008B50D7">
      <w:pPr>
        <w:suppressAutoHyphens/>
        <w:jc w:val="center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«</w:t>
      </w:r>
      <w:proofErr w:type="spellStart"/>
      <w:r w:rsidRPr="008B50D7">
        <w:rPr>
          <w:rFonts w:ascii="Times New Roman" w:eastAsia="Times New Roman" w:hAnsi="Times New Roman" w:cs="Times New Roman"/>
        </w:rPr>
        <w:t>Госталинская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основная общеобразовательная школа</w:t>
      </w:r>
      <w:r w:rsidR="00901F55" w:rsidRPr="008B50D7">
        <w:rPr>
          <w:rFonts w:ascii="Times New Roman" w:eastAsia="Times New Roman" w:hAnsi="Times New Roman" w:cs="Times New Roman"/>
        </w:rPr>
        <w:t>»</w:t>
      </w:r>
    </w:p>
    <w:p w:rsidR="00E654CC" w:rsidRPr="008B50D7" w:rsidRDefault="00901F55" w:rsidP="008B50D7">
      <w:pPr>
        <w:suppressAutoHyphens/>
        <w:jc w:val="center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на 2018/2019 учебный год</w:t>
      </w:r>
    </w:p>
    <w:p w:rsidR="00E654CC" w:rsidRPr="008B50D7" w:rsidRDefault="00E654CC" w:rsidP="008B50D7">
      <w:pPr>
        <w:spacing w:line="360" w:lineRule="auto"/>
        <w:ind w:firstLine="567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Под внеурочной деятельностью в рамках реализации федерального государственного образовательного стандарта нача</w:t>
      </w:r>
      <w:r w:rsidR="00656B47" w:rsidRPr="008B50D7">
        <w:rPr>
          <w:rFonts w:ascii="Times New Roman" w:eastAsia="Times New Roman" w:hAnsi="Times New Roman" w:cs="Times New Roman"/>
        </w:rPr>
        <w:t xml:space="preserve">льного общего </w:t>
      </w:r>
      <w:r w:rsidRPr="008B50D7">
        <w:rPr>
          <w:rFonts w:ascii="Times New Roman" w:eastAsia="Times New Roman" w:hAnsi="Times New Roman" w:cs="Times New Roman"/>
        </w:rPr>
        <w:t xml:space="preserve">образования следует понимать образовательную деятельность, осуществляемую в формах, отличных от  урочной и направленную на достижение планируемых результатов освоения основной </w:t>
      </w:r>
      <w:proofErr w:type="spellStart"/>
      <w:r w:rsidRPr="008B50D7">
        <w:rPr>
          <w:rFonts w:ascii="Times New Roman" w:eastAsia="Times New Roman" w:hAnsi="Times New Roman" w:cs="Times New Roman"/>
        </w:rPr>
        <w:t>общеоразовательной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программы.</w:t>
      </w:r>
    </w:p>
    <w:p w:rsidR="00E654CC" w:rsidRPr="008B50D7" w:rsidRDefault="00656B47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План внеурочной деятельности МК</w:t>
      </w:r>
      <w:r w:rsidR="00901F55" w:rsidRPr="008B50D7">
        <w:rPr>
          <w:rFonts w:ascii="Times New Roman" w:eastAsia="Times New Roman" w:hAnsi="Times New Roman" w:cs="Times New Roman"/>
        </w:rPr>
        <w:t xml:space="preserve">ОУ </w:t>
      </w:r>
      <w:r w:rsidR="00901F55" w:rsidRPr="008B50D7">
        <w:rPr>
          <w:rFonts w:ascii="Times New Roman" w:eastAsia="Times New Roman" w:hAnsi="Times New Roman" w:cs="Times New Roman"/>
          <w:b/>
        </w:rPr>
        <w:t>«</w:t>
      </w:r>
      <w:proofErr w:type="spellStart"/>
      <w:r w:rsidRPr="008B50D7">
        <w:rPr>
          <w:rFonts w:ascii="Times New Roman" w:eastAsia="Times New Roman" w:hAnsi="Times New Roman" w:cs="Times New Roman"/>
        </w:rPr>
        <w:t>Госталинская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ООШ</w:t>
      </w:r>
      <w:r w:rsidR="00901F55" w:rsidRPr="008B50D7">
        <w:rPr>
          <w:rFonts w:ascii="Times New Roman" w:eastAsia="Times New Roman" w:hAnsi="Times New Roman" w:cs="Times New Roman"/>
          <w:b/>
        </w:rPr>
        <w:t xml:space="preserve">» </w:t>
      </w:r>
      <w:r w:rsidR="00901F55" w:rsidRPr="008B50D7">
        <w:rPr>
          <w:rFonts w:ascii="Times New Roman" w:eastAsia="Times New Roman" w:hAnsi="Times New Roman" w:cs="Times New Roman"/>
        </w:rPr>
        <w:t>обеспечивает  реализацию требований Федерального государственного образовательного стандарта начального общего образования</w:t>
      </w:r>
      <w:r w:rsidRPr="008B50D7">
        <w:rPr>
          <w:rFonts w:ascii="Times New Roman" w:eastAsia="Times New Roman" w:hAnsi="Times New Roman" w:cs="Times New Roman"/>
        </w:rPr>
        <w:t xml:space="preserve"> </w:t>
      </w:r>
      <w:r w:rsidR="00901F55" w:rsidRPr="008B50D7">
        <w:rPr>
          <w:rFonts w:ascii="Times New Roman" w:eastAsia="Times New Roman" w:hAnsi="Times New Roman" w:cs="Times New Roman"/>
        </w:rPr>
        <w:t>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755BD4" w:rsidRPr="008B50D7" w:rsidRDefault="00755BD4" w:rsidP="008B50D7">
      <w:pPr>
        <w:spacing w:line="240" w:lineRule="atLeast"/>
        <w:ind w:left="-1191"/>
        <w:jc w:val="left"/>
        <w:rPr>
          <w:rFonts w:ascii="Times New Roman" w:hAnsi="Times New Roman" w:cs="Times New Roman"/>
        </w:rPr>
      </w:pP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План внеуро</w:t>
      </w:r>
      <w:r w:rsidR="008B50D7" w:rsidRPr="008B50D7">
        <w:rPr>
          <w:rFonts w:ascii="Times New Roman" w:eastAsia="Times New Roman" w:hAnsi="Times New Roman" w:cs="Times New Roman"/>
        </w:rPr>
        <w:t xml:space="preserve">чной деятельности </w:t>
      </w:r>
      <w:r w:rsidRPr="008B50D7">
        <w:rPr>
          <w:rFonts w:ascii="Times New Roman" w:eastAsia="Times New Roman" w:hAnsi="Times New Roman" w:cs="Times New Roman"/>
        </w:rPr>
        <w:t xml:space="preserve">6 обеспечивает введение в действие и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реализацию  требований  Федерального  государственного  образовательного  стандарта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начального общего образования, определяет максимальный объём нагрузки обучающихся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в  рамках  внеурочной  деятельности,  состав  и  структуру  направлений,  форм  внеурочной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деятельности.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Нормативно-правовая база введения внеурочной деятельности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1.Закон Российской Федерации «Об образовании в РФ» от 29.12.2012г. №273-ФЗ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(с изменениями).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2.Федеральный  государственный  стандарт  начального  общего  образования  (Приказ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proofErr w:type="spellStart"/>
      <w:r w:rsidRPr="008B50D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РФ от 06.10.2009 № 373 об утверждении и введении в действие ФГОС НОО)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3.Приказ </w:t>
      </w:r>
      <w:proofErr w:type="spellStart"/>
      <w:r w:rsidRPr="008B50D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РФ от 26.11.2010 №1241 «О внесении изменений в федеральный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образовательный  стандарт  начального  общего  образования,  утверждённый  Приказом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Министерства образования и науки РФ от 6 октября 2009г. № 373»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4.Приказ </w:t>
      </w:r>
      <w:proofErr w:type="spellStart"/>
      <w:r w:rsidRPr="008B50D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РФ от 22.09.2011 №2357 «О внесении изменений в федеральный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образовательный  стандарт  начального  общего  образования,  утверждённый  Приказом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Министерства образования и науки РФ от 6 октября 2009г. №373»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5.Письмо Департамента общего образования </w:t>
      </w:r>
      <w:proofErr w:type="spellStart"/>
      <w:r w:rsidRPr="008B50D7">
        <w:rPr>
          <w:rFonts w:ascii="Times New Roman" w:eastAsia="Times New Roman" w:hAnsi="Times New Roman" w:cs="Times New Roman"/>
        </w:rPr>
        <w:t>Минобрнауки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России от12 мая 2011г.№03-296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«Об организации внеурочной деятельности при введении </w:t>
      </w:r>
      <w:proofErr w:type="spellStart"/>
      <w:r w:rsidRPr="008B50D7">
        <w:rPr>
          <w:rFonts w:ascii="Times New Roman" w:eastAsia="Times New Roman" w:hAnsi="Times New Roman" w:cs="Times New Roman"/>
        </w:rPr>
        <w:t>федеральногогосударственного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образовательного стандарта общего образования» </w:t>
      </w:r>
    </w:p>
    <w:p w:rsidR="00755BD4" w:rsidRPr="008B50D7" w:rsidRDefault="00755BD4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6.Постановление  Федеральной  службы  по  надзору  в  сфере  защиты  прав  потребителей  и благополучия  человека  и  Главного  государственного  санитарного  врача  Российской Федерации  от  29.12.2010   №189  «Об  утверждении  </w:t>
      </w:r>
      <w:proofErr w:type="spellStart"/>
      <w:r w:rsidRPr="008B50D7">
        <w:rPr>
          <w:rFonts w:ascii="Times New Roman" w:eastAsia="Times New Roman" w:hAnsi="Times New Roman" w:cs="Times New Roman"/>
        </w:rPr>
        <w:t>СанПиН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 2.4.2.2821-10  «Санитарно-эпидемиологические  требования  к  условиям  и  организации  обучения  в общеобразовательных учреждениях» (с изменениями).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Целевая направленность, стратегические и тактические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цели содержания образования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План подготовлен с учётом требований Федеральных государственных  образовательных стандартов начального общего образовани</w:t>
      </w:r>
      <w:r w:rsidR="00656B47" w:rsidRPr="008B50D7">
        <w:rPr>
          <w:rFonts w:ascii="Times New Roman" w:eastAsia="Times New Roman" w:hAnsi="Times New Roman" w:cs="Times New Roman"/>
        </w:rPr>
        <w:t xml:space="preserve">я и </w:t>
      </w:r>
      <w:r w:rsidRPr="008B50D7">
        <w:rPr>
          <w:rFonts w:ascii="Times New Roman" w:eastAsia="Times New Roman" w:hAnsi="Times New Roman" w:cs="Times New Roman"/>
        </w:rPr>
        <w:t xml:space="preserve">, санитарно- эпидемиологических правил и нормативов </w:t>
      </w:r>
      <w:proofErr w:type="spellStart"/>
      <w:r w:rsidRPr="008B50D7">
        <w:rPr>
          <w:rFonts w:ascii="Times New Roman" w:eastAsia="Times New Roman" w:hAnsi="Times New Roman" w:cs="Times New Roman"/>
        </w:rPr>
        <w:t>СанПин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принципы плана: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учёт кадрового потенциала образовательной организации;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построение образовательного процесса в соответствии с санитарно-гигиеническими нормами;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соблюдение преемственности и перспективности обучения.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План отражает основные цели и задачи, стоящие перед образовательной организацией. Целью  внеурочной деятельности является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lastRenderedPageBreak/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воспитание гражданственности, трудолюбия ,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Внеурочная деятельность решает следующие специфические 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компенсация отсутствия или  дополнения, углубления тех или иных учебных направлений, которые нужны обучающимся для определения индивидуального образовательного маршрута, конкретизация жизненных и профессиональных планов, формирования важных личностных качеств;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Программы внеурочной деятельности направлены: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на расширение содержания</w:t>
      </w:r>
      <w:r w:rsidR="00656B47" w:rsidRPr="008B50D7">
        <w:rPr>
          <w:rFonts w:ascii="Times New Roman" w:eastAsia="Times New Roman" w:hAnsi="Times New Roman" w:cs="Times New Roman"/>
        </w:rPr>
        <w:t xml:space="preserve"> программ начального </w:t>
      </w:r>
      <w:r w:rsidRPr="008B50D7">
        <w:rPr>
          <w:rFonts w:ascii="Times New Roman" w:eastAsia="Times New Roman" w:hAnsi="Times New Roman" w:cs="Times New Roman"/>
        </w:rPr>
        <w:t xml:space="preserve"> общего образования;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на реализацию основных направлений  образовательной политики;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на формирование личности ребёнка средствами искусства, творчества, спорта.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Спортивно-оздоровительное,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Духовно-нравственное,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proofErr w:type="spellStart"/>
      <w:r w:rsidRPr="008B50D7">
        <w:rPr>
          <w:rFonts w:ascii="Times New Roman" w:eastAsia="Times New Roman" w:hAnsi="Times New Roman" w:cs="Times New Roman"/>
        </w:rPr>
        <w:t>Общеинтеллектуальное</w:t>
      </w:r>
      <w:proofErr w:type="spellEnd"/>
      <w:r w:rsidRPr="008B50D7">
        <w:rPr>
          <w:rFonts w:ascii="Times New Roman" w:eastAsia="Times New Roman" w:hAnsi="Times New Roman" w:cs="Times New Roman"/>
        </w:rPr>
        <w:t>,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Общекультурное.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СПОРТИВНО-ОЗДОРОВИТЕЛЬНОЕ НАПРАВЛЕНИЕ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Pr="008B50D7" w:rsidRDefault="008B50D7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задач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культуры здорового и безопасного образа жизни;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- развитие потребности в занятиях физической культуры и спортом.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приобщение обучающихся к здоровому образу жизни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-- приобщение обучающихся к спорту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подготовка к сдаче норм ГТО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ДУХОВНО-НРАВСТВЕННОЕ НАПРАВЛЕНИЕ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Целесообразность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lastRenderedPageBreak/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принятие обучающимся базовых общенациональных ценностей;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пробуждение веры в Россию, чувства личной ответственности за Отечество;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патриотизма и гражданской солидарности;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Данное направление реа</w:t>
      </w:r>
      <w:r w:rsidR="00517C3E" w:rsidRPr="008B50D7">
        <w:rPr>
          <w:rFonts w:ascii="Times New Roman" w:eastAsia="Times New Roman" w:hAnsi="Times New Roman" w:cs="Times New Roman"/>
        </w:rPr>
        <w:t>лизуется программами "Моя малая Родина"</w:t>
      </w:r>
      <w:r w:rsidRPr="008B50D7">
        <w:rPr>
          <w:rFonts w:ascii="Times New Roman" w:eastAsia="Times New Roman" w:hAnsi="Times New Roman" w:cs="Times New Roman"/>
        </w:rPr>
        <w:t xml:space="preserve">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 w:rsidRPr="008B50D7">
        <w:rPr>
          <w:rFonts w:ascii="Times New Roman" w:eastAsia="Times New Roman" w:hAnsi="Times New Roman" w:cs="Times New Roman"/>
        </w:rPr>
        <w:t>видеозанятия</w:t>
      </w:r>
      <w:proofErr w:type="spellEnd"/>
      <w:r w:rsidRPr="008B50D7">
        <w:rPr>
          <w:rFonts w:ascii="Times New Roman" w:eastAsia="Times New Roman" w:hAnsi="Times New Roman" w:cs="Times New Roman"/>
        </w:rPr>
        <w:t>, игры- путешествия, викторины, акции, конкурсы, утренники, сборы, операции, праздники, классные часы.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СОЦИАЛЬНОЕ НАПРАВЛЕНИЕ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 w:rsidRPr="008B50D7">
        <w:rPr>
          <w:rFonts w:ascii="Times New Roman" w:eastAsia="Times New Roman" w:hAnsi="Times New Roman" w:cs="Times New Roman"/>
        </w:rPr>
        <w:t>конфликтологических</w:t>
      </w:r>
      <w:proofErr w:type="spellEnd"/>
      <w:r w:rsidRPr="008B50D7">
        <w:rPr>
          <w:rFonts w:ascii="Times New Roman" w:eastAsia="Times New Roman" w:hAnsi="Times New Roman" w:cs="Times New Roman"/>
        </w:rPr>
        <w:t xml:space="preserve"> компетенций, необходимых для эффективного взаимодействия в социуме.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становление гуманистических и демократических ценностных ориентаций;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основы культуры межэтнического общения;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-формирование отношения к семье как к основе российского общества;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ОБЩЕИНТЕЛЛЕКТУАЛЬНОЕ НАПРАВЛЕНИЕ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навыков научно- интеллектуального труда;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развитие культуры логического и алгоритмического мышления, воображения;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- формирование первоначального опыта практической преобразовательной деятельности;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ab/>
        <w:t>Данное напра</w:t>
      </w:r>
      <w:r w:rsidR="00517C3E" w:rsidRPr="008B50D7">
        <w:rPr>
          <w:rFonts w:ascii="Times New Roman" w:eastAsia="Times New Roman" w:hAnsi="Times New Roman" w:cs="Times New Roman"/>
        </w:rPr>
        <w:t xml:space="preserve">вление реализуется </w:t>
      </w:r>
      <w:proofErr w:type="spellStart"/>
      <w:r w:rsidR="00517C3E" w:rsidRPr="008B50D7">
        <w:rPr>
          <w:rFonts w:ascii="Times New Roman" w:eastAsia="Times New Roman" w:hAnsi="Times New Roman" w:cs="Times New Roman"/>
        </w:rPr>
        <w:t>метапредметной</w:t>
      </w:r>
      <w:proofErr w:type="spellEnd"/>
      <w:r w:rsidR="00517C3E" w:rsidRPr="008B50D7">
        <w:rPr>
          <w:rFonts w:ascii="Times New Roman" w:eastAsia="Times New Roman" w:hAnsi="Times New Roman" w:cs="Times New Roman"/>
        </w:rPr>
        <w:t xml:space="preserve"> программой</w:t>
      </w:r>
      <w:r w:rsidR="00803507" w:rsidRPr="008B50D7">
        <w:rPr>
          <w:rFonts w:ascii="Times New Roman" w:eastAsia="Times New Roman" w:hAnsi="Times New Roman" w:cs="Times New Roman"/>
        </w:rPr>
        <w:t xml:space="preserve">: </w:t>
      </w:r>
      <w:r w:rsidR="00517C3E" w:rsidRPr="008B50D7">
        <w:rPr>
          <w:rFonts w:ascii="Times New Roman" w:eastAsia="Times New Roman" w:hAnsi="Times New Roman" w:cs="Times New Roman"/>
        </w:rPr>
        <w:t xml:space="preserve"> " В мире книг"</w:t>
      </w:r>
      <w:r w:rsidRPr="008B50D7">
        <w:rPr>
          <w:rFonts w:ascii="Times New Roman" w:eastAsia="Times New Roman" w:hAnsi="Times New Roman" w:cs="Times New Roman"/>
        </w:rPr>
        <w:t xml:space="preserve">. По итогам работы в данном направлении проводятся конкурсы, защита проектов, викторины, </w:t>
      </w:r>
      <w:proofErr w:type="spellStart"/>
      <w:r w:rsidR="00517C3E" w:rsidRPr="008B50D7">
        <w:rPr>
          <w:rFonts w:ascii="Times New Roman" w:eastAsia="Times New Roman" w:hAnsi="Times New Roman" w:cs="Times New Roman"/>
        </w:rPr>
        <w:t>выстовки</w:t>
      </w:r>
      <w:proofErr w:type="spellEnd"/>
      <w:r w:rsidR="00517C3E" w:rsidRPr="008B50D7">
        <w:rPr>
          <w:rFonts w:ascii="Times New Roman" w:eastAsia="Times New Roman" w:hAnsi="Times New Roman" w:cs="Times New Roman"/>
        </w:rPr>
        <w:t xml:space="preserve">, </w:t>
      </w:r>
      <w:r w:rsidRPr="008B50D7">
        <w:rPr>
          <w:rFonts w:ascii="Times New Roman" w:eastAsia="Times New Roman" w:hAnsi="Times New Roman" w:cs="Times New Roman"/>
        </w:rPr>
        <w:t>бе</w:t>
      </w:r>
      <w:r w:rsidR="00517C3E" w:rsidRPr="008B50D7">
        <w:rPr>
          <w:rFonts w:ascii="Times New Roman" w:eastAsia="Times New Roman" w:hAnsi="Times New Roman" w:cs="Times New Roman"/>
        </w:rPr>
        <w:t xml:space="preserve">седы, </w:t>
      </w:r>
      <w:r w:rsidRPr="008B50D7">
        <w:rPr>
          <w:rFonts w:ascii="Times New Roman" w:eastAsia="Times New Roman" w:hAnsi="Times New Roman" w:cs="Times New Roman"/>
        </w:rPr>
        <w:t xml:space="preserve"> участие в предметных неделях, олимпиады научно- исследовательские конференции.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ОБЩЕКУЛЬТУРНОЕ НАПРАВЛЕНИЕ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Основные задачи: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формирование ценностных ориентаций общечеловеческого содержания;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становление активной жизненной позиции;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воспитание основ правовой, эстетической и экологической культуры.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Данное направление реализуется  чер</w:t>
      </w:r>
      <w:r w:rsidR="00517C3E" w:rsidRPr="008B50D7">
        <w:rPr>
          <w:rFonts w:ascii="Times New Roman" w:eastAsia="Times New Roman" w:hAnsi="Times New Roman" w:cs="Times New Roman"/>
        </w:rPr>
        <w:t>ез п</w:t>
      </w:r>
      <w:r w:rsidR="00803507" w:rsidRPr="008B50D7">
        <w:rPr>
          <w:rFonts w:ascii="Times New Roman" w:eastAsia="Times New Roman" w:hAnsi="Times New Roman" w:cs="Times New Roman"/>
        </w:rPr>
        <w:t>рограммы</w:t>
      </w:r>
      <w:r w:rsidR="00517C3E" w:rsidRPr="008B50D7">
        <w:rPr>
          <w:rFonts w:ascii="Times New Roman" w:eastAsia="Times New Roman" w:hAnsi="Times New Roman" w:cs="Times New Roman"/>
        </w:rPr>
        <w:t xml:space="preserve"> "Умелые руки</w:t>
      </w:r>
      <w:r w:rsidRPr="008B50D7">
        <w:rPr>
          <w:rFonts w:ascii="Times New Roman" w:eastAsia="Times New Roman" w:hAnsi="Times New Roman" w:cs="Times New Roman"/>
        </w:rPr>
        <w:t>",</w:t>
      </w:r>
      <w:r w:rsidR="00803507" w:rsidRPr="008B50D7">
        <w:rPr>
          <w:rFonts w:ascii="Times New Roman" w:eastAsia="Times New Roman" w:hAnsi="Times New Roman" w:cs="Times New Roman"/>
        </w:rPr>
        <w:t>" Земля - наш общий дом" ,</w:t>
      </w:r>
      <w:r w:rsidRPr="008B50D7">
        <w:rPr>
          <w:rFonts w:ascii="Times New Roman" w:eastAsia="Times New Roman" w:hAnsi="Times New Roman" w:cs="Times New Roman"/>
        </w:rPr>
        <w:t>работу классного руководителя по плану воспитательной работы шк</w:t>
      </w:r>
      <w:r w:rsidR="00517C3E" w:rsidRPr="008B50D7">
        <w:rPr>
          <w:rFonts w:ascii="Times New Roman" w:eastAsia="Times New Roman" w:hAnsi="Times New Roman" w:cs="Times New Roman"/>
        </w:rPr>
        <w:t>олы. Р</w:t>
      </w:r>
      <w:r w:rsidRPr="008B50D7">
        <w:rPr>
          <w:rFonts w:ascii="Times New Roman" w:eastAsia="Times New Roman" w:hAnsi="Times New Roman" w:cs="Times New Roman"/>
        </w:rPr>
        <w:t xml:space="preserve">еализуется через участие в школьных, муниципальных и региональных конкурсах, предметные декады, олимпиады, проектную  деятельность. По </w:t>
      </w:r>
      <w:r w:rsidRPr="008B50D7">
        <w:rPr>
          <w:rFonts w:ascii="Times New Roman" w:eastAsia="Times New Roman" w:hAnsi="Times New Roman" w:cs="Times New Roman"/>
        </w:rPr>
        <w:lastRenderedPageBreak/>
        <w:t>итогам работы в данном направлении проводятся защиты проектов, практ</w:t>
      </w:r>
      <w:r w:rsidR="00517C3E" w:rsidRPr="008B50D7">
        <w:rPr>
          <w:rFonts w:ascii="Times New Roman" w:eastAsia="Times New Roman" w:hAnsi="Times New Roman" w:cs="Times New Roman"/>
        </w:rPr>
        <w:t>ические занятия, выставки и конкурсы</w:t>
      </w:r>
      <w:r w:rsidRPr="008B50D7">
        <w:rPr>
          <w:rFonts w:ascii="Times New Roman" w:eastAsia="Times New Roman" w:hAnsi="Times New Roman" w:cs="Times New Roman"/>
        </w:rPr>
        <w:t>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Педагогическое обеспечение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зам.директора по УВ</w:t>
      </w:r>
      <w:r w:rsidR="00192169" w:rsidRPr="008B50D7">
        <w:rPr>
          <w:rFonts w:ascii="Times New Roman" w:eastAsia="Times New Roman" w:hAnsi="Times New Roman" w:cs="Times New Roman"/>
        </w:rPr>
        <w:t>Р,</w:t>
      </w:r>
      <w:r w:rsidRPr="008B50D7">
        <w:rPr>
          <w:rFonts w:ascii="Times New Roman" w:eastAsia="Times New Roman" w:hAnsi="Times New Roman" w:cs="Times New Roman"/>
        </w:rPr>
        <w:t xml:space="preserve">  библиотекарь).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организует социально значимую, творческую деятельность обучающихся. 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8B50D7">
        <w:rPr>
          <w:rFonts w:ascii="Times New Roman" w:eastAsia="Times New Roman" w:hAnsi="Times New Roman" w:cs="Times New Roman"/>
          <w:b/>
        </w:rPr>
        <w:t>Материально-техническое обеспечение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Для реализации внеурочной деятельности в рамках ФГОС в школе имеются необходимые условия: имеется столовая, в к</w:t>
      </w:r>
      <w:r w:rsidR="000820AB" w:rsidRPr="008B50D7">
        <w:rPr>
          <w:rFonts w:ascii="Times New Roman" w:eastAsia="Times New Roman" w:hAnsi="Times New Roman" w:cs="Times New Roman"/>
        </w:rPr>
        <w:t>оторой организовано  питание. К</w:t>
      </w:r>
      <w:r w:rsidRPr="008B50D7">
        <w:rPr>
          <w:rFonts w:ascii="Times New Roman" w:eastAsia="Times New Roman" w:hAnsi="Times New Roman" w:cs="Times New Roman"/>
        </w:rPr>
        <w:t>абинеты  оборудованы компьютерной</w:t>
      </w:r>
      <w:r w:rsidR="000820AB" w:rsidRPr="008B50D7">
        <w:rPr>
          <w:rFonts w:ascii="Times New Roman" w:eastAsia="Times New Roman" w:hAnsi="Times New Roman" w:cs="Times New Roman"/>
        </w:rPr>
        <w:t xml:space="preserve"> техникой, </w:t>
      </w:r>
      <w:r w:rsidRPr="008B50D7">
        <w:rPr>
          <w:rFonts w:ascii="Times New Roman" w:eastAsia="Times New Roman" w:hAnsi="Times New Roman" w:cs="Times New Roman"/>
        </w:rPr>
        <w:t xml:space="preserve">, выходом в </w:t>
      </w:r>
      <w:proofErr w:type="spellStart"/>
      <w:r w:rsidRPr="008B50D7">
        <w:rPr>
          <w:rFonts w:ascii="Times New Roman" w:eastAsia="Times New Roman" w:hAnsi="Times New Roman" w:cs="Times New Roman"/>
        </w:rPr>
        <w:t>Интернент</w:t>
      </w:r>
      <w:proofErr w:type="spellEnd"/>
      <w:r w:rsidR="000820AB" w:rsidRPr="008B50D7">
        <w:rPr>
          <w:rFonts w:ascii="Times New Roman" w:eastAsia="Times New Roman" w:hAnsi="Times New Roman" w:cs="Times New Roman"/>
        </w:rPr>
        <w:t>, 1 кабинет оборудован проектором. Имеется школьная библиотека.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Информационное обеспечение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A0707D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  <w:b/>
        </w:rPr>
      </w:pPr>
      <w:r w:rsidRPr="00A0707D">
        <w:rPr>
          <w:rFonts w:ascii="Times New Roman" w:eastAsia="Times New Roman" w:hAnsi="Times New Roman" w:cs="Times New Roman"/>
          <w:b/>
        </w:rPr>
        <w:t>Ожидаемые  результаты внеурочной деятельности.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стать активным в решении жизненных и социальных проблем, уметь нести ответственность за свой выбор;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                  </w:t>
      </w:r>
    </w:p>
    <w:p w:rsidR="00E654CC" w:rsidRPr="008B50D7" w:rsidRDefault="00901F55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  <w:r w:rsidRPr="008B50D7">
        <w:rPr>
          <w:rFonts w:ascii="Times New Roman" w:eastAsia="Times New Roman" w:hAnsi="Times New Roman" w:cs="Times New Roman"/>
        </w:rPr>
        <w:t xml:space="preserve"> </w:t>
      </w: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E654CC" w:rsidRPr="008B50D7" w:rsidRDefault="00E654CC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8B50D7" w:rsidRPr="008B50D7" w:rsidRDefault="008B50D7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8B50D7" w:rsidRPr="008B50D7" w:rsidRDefault="008B50D7" w:rsidP="008B50D7">
      <w:pPr>
        <w:suppressAutoHyphens/>
        <w:ind w:left="-1191"/>
        <w:jc w:val="left"/>
        <w:rPr>
          <w:rFonts w:ascii="Times New Roman" w:eastAsia="Times New Roman" w:hAnsi="Times New Roman" w:cs="Times New Roman"/>
        </w:rPr>
      </w:pPr>
    </w:p>
    <w:p w:rsidR="00A0707D" w:rsidRDefault="00A0707D">
      <w:pPr>
        <w:rPr>
          <w:rFonts w:ascii="Times New Roman" w:eastAsia="Times New Roman" w:hAnsi="Times New Roman" w:cs="Times New Roman"/>
          <w:b/>
        </w:rPr>
      </w:pPr>
    </w:p>
    <w:p w:rsidR="00A0707D" w:rsidRDefault="00A0707D">
      <w:pPr>
        <w:rPr>
          <w:rFonts w:ascii="Times New Roman" w:eastAsia="Times New Roman" w:hAnsi="Times New Roman" w:cs="Times New Roman"/>
          <w:b/>
        </w:rPr>
      </w:pPr>
    </w:p>
    <w:p w:rsidR="00A0707D" w:rsidRDefault="00A0707D">
      <w:pPr>
        <w:rPr>
          <w:rFonts w:ascii="Times New Roman" w:eastAsia="Times New Roman" w:hAnsi="Times New Roman" w:cs="Times New Roman"/>
          <w:b/>
        </w:rPr>
      </w:pPr>
    </w:p>
    <w:p w:rsidR="00A0707D" w:rsidRDefault="00A0707D">
      <w:pPr>
        <w:rPr>
          <w:rFonts w:ascii="Times New Roman" w:eastAsia="Times New Roman" w:hAnsi="Times New Roman" w:cs="Times New Roman"/>
          <w:b/>
        </w:rPr>
      </w:pPr>
    </w:p>
    <w:p w:rsidR="00E654CC" w:rsidRPr="00CA54BF" w:rsidRDefault="00901F55" w:rsidP="00CA54BF">
      <w:pPr>
        <w:jc w:val="center"/>
        <w:rPr>
          <w:rFonts w:ascii="Times New Roman" w:eastAsia="Times New Roman" w:hAnsi="Times New Roman" w:cs="Times New Roman"/>
          <w:b/>
        </w:rPr>
      </w:pPr>
      <w:r w:rsidRPr="00CA54BF">
        <w:rPr>
          <w:rFonts w:ascii="Times New Roman" w:eastAsia="Times New Roman" w:hAnsi="Times New Roman" w:cs="Times New Roman"/>
          <w:b/>
        </w:rPr>
        <w:t>План внеурочной деятельности на 2018-2019 учебный год.</w:t>
      </w:r>
    </w:p>
    <w:p w:rsidR="00E654CC" w:rsidRPr="00CA54BF" w:rsidRDefault="00901F55" w:rsidP="00CA54BF">
      <w:pPr>
        <w:jc w:val="center"/>
        <w:rPr>
          <w:rFonts w:ascii="Times New Roman" w:eastAsia="Times New Roman" w:hAnsi="Times New Roman" w:cs="Times New Roman"/>
          <w:b/>
        </w:rPr>
      </w:pPr>
      <w:r w:rsidRPr="00CA54BF">
        <w:rPr>
          <w:rFonts w:ascii="Times New Roman" w:eastAsia="Times New Roman" w:hAnsi="Times New Roman" w:cs="Times New Roman"/>
          <w:b/>
        </w:rPr>
        <w:t>I</w:t>
      </w:r>
      <w:r w:rsidR="00192169" w:rsidRPr="00CA54BF">
        <w:rPr>
          <w:rFonts w:ascii="Times New Roman" w:eastAsia="Times New Roman" w:hAnsi="Times New Roman" w:cs="Times New Roman"/>
          <w:b/>
        </w:rPr>
        <w:t>-</w:t>
      </w:r>
      <w:r w:rsidR="00192169" w:rsidRPr="00CA54BF">
        <w:rPr>
          <w:rFonts w:ascii="Times New Roman" w:eastAsia="Times New Roman" w:hAnsi="Times New Roman" w:cs="Times New Roman"/>
          <w:b/>
          <w:lang w:val="en-US"/>
        </w:rPr>
        <w:t>IV</w:t>
      </w:r>
      <w:r w:rsidRPr="00CA54BF">
        <w:rPr>
          <w:rFonts w:ascii="Times New Roman" w:eastAsia="Times New Roman" w:hAnsi="Times New Roman" w:cs="Times New Roman"/>
          <w:b/>
        </w:rPr>
        <w:t xml:space="preserve"> классы</w:t>
      </w:r>
    </w:p>
    <w:p w:rsidR="00E654CC" w:rsidRPr="00CA54BF" w:rsidRDefault="00E654CC" w:rsidP="00CA54BF">
      <w:pPr>
        <w:jc w:val="center"/>
        <w:rPr>
          <w:rFonts w:ascii="Arial" w:eastAsia="Arial" w:hAnsi="Arial" w:cs="Arial"/>
          <w:b/>
        </w:rPr>
      </w:pPr>
    </w:p>
    <w:tbl>
      <w:tblPr>
        <w:tblW w:w="9781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5"/>
        <w:gridCol w:w="2038"/>
        <w:gridCol w:w="1787"/>
        <w:gridCol w:w="1138"/>
        <w:gridCol w:w="851"/>
        <w:gridCol w:w="992"/>
        <w:gridCol w:w="850"/>
      </w:tblGrid>
      <w:tr w:rsidR="00CA54BF" w:rsidRPr="00CA54BF" w:rsidTr="00CA54BF">
        <w:trPr>
          <w:trHeight w:val="1"/>
        </w:trPr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CA54BF" w:rsidRDefault="00CA54BF" w:rsidP="00CA54BF">
            <w:pPr>
              <w:jc w:val="center"/>
              <w:rPr>
                <w:b/>
              </w:rPr>
            </w:pPr>
            <w:r w:rsidRPr="00CA54BF">
              <w:rPr>
                <w:rFonts w:ascii="Times New Roman" w:eastAsia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CA54BF" w:rsidRDefault="00CA54BF" w:rsidP="00CA54BF">
            <w:pPr>
              <w:jc w:val="center"/>
              <w:rPr>
                <w:b/>
              </w:rPr>
            </w:pPr>
            <w:r w:rsidRPr="00CA54BF"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CA54BF" w:rsidRDefault="00CA54BF" w:rsidP="00CA54BF">
            <w:pPr>
              <w:jc w:val="center"/>
              <w:rPr>
                <w:b/>
              </w:rPr>
            </w:pPr>
            <w:r w:rsidRPr="00CA54BF">
              <w:rPr>
                <w:rFonts w:ascii="Times New Roman" w:eastAsia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3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CA54BF" w:rsidRDefault="00CA54BF" w:rsidP="00CA54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54BF">
              <w:rPr>
                <w:rFonts w:ascii="Times New Roman" w:eastAsia="Times New Roman" w:hAnsi="Times New Roman" w:cs="Times New Roman"/>
                <w:b/>
              </w:rPr>
              <w:t>Объём  внеурочной деятельности</w:t>
            </w:r>
          </w:p>
          <w:p w:rsidR="00CA54BF" w:rsidRPr="00CA54BF" w:rsidRDefault="00CA54BF" w:rsidP="00CA54BF">
            <w:pPr>
              <w:jc w:val="center"/>
              <w:rPr>
                <w:b/>
              </w:rPr>
            </w:pPr>
            <w:r w:rsidRPr="00CA54BF">
              <w:rPr>
                <w:rFonts w:ascii="Times New Roman" w:eastAsia="Times New Roman" w:hAnsi="Times New Roman" w:cs="Times New Roman"/>
                <w:b/>
              </w:rPr>
              <w:t>в часах</w:t>
            </w:r>
          </w:p>
        </w:tc>
      </w:tr>
      <w:tr w:rsidR="00CA54BF" w:rsidRPr="008B50D7" w:rsidTr="00CA54BF">
        <w:trPr>
          <w:trHeight w:val="1"/>
        </w:trPr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  <w:b/>
              </w:rPr>
              <w:t>в  неделю</w:t>
            </w:r>
          </w:p>
        </w:tc>
      </w:tr>
      <w:tr w:rsidR="00CA54BF" w:rsidRPr="008B50D7" w:rsidTr="00CA54BF">
        <w:trPr>
          <w:trHeight w:val="1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  <w:lang w:val="en-US"/>
              </w:rPr>
            </w:pPr>
            <w:r w:rsidRPr="00A0707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  <w:lang w:val="en-US"/>
              </w:rPr>
            </w:pPr>
            <w:r w:rsidRPr="00A0707D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A070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  <w:lang w:val="en-US"/>
              </w:rPr>
            </w:pPr>
            <w:r w:rsidRPr="00A0707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 w:rsidP="00192169">
            <w:pPr>
              <w:rPr>
                <w:b/>
                <w:lang w:val="en-US"/>
              </w:rPr>
            </w:pPr>
            <w:r w:rsidRPr="00A0707D">
              <w:rPr>
                <w:b/>
                <w:lang w:val="en-US"/>
              </w:rPr>
              <w:t xml:space="preserve">  4</w:t>
            </w:r>
          </w:p>
        </w:tc>
      </w:tr>
      <w:tr w:rsidR="00CA54BF" w:rsidRPr="008B50D7" w:rsidTr="00CA54BF"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B50D7">
              <w:rPr>
                <w:rFonts w:ascii="Times New Roman" w:eastAsia="Times New Roman" w:hAnsi="Times New Roman" w:cs="Times New Roman"/>
                <w:b/>
              </w:rPr>
              <w:t>Общеинтел</w:t>
            </w:r>
            <w:proofErr w:type="spellEnd"/>
            <w:r w:rsidRPr="008B50D7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CA54BF" w:rsidRPr="008B50D7" w:rsidRDefault="00CA54BF">
            <w:proofErr w:type="spellStart"/>
            <w:r w:rsidRPr="008B50D7">
              <w:rPr>
                <w:rFonts w:ascii="Times New Roman" w:eastAsia="Times New Roman" w:hAnsi="Times New Roman" w:cs="Times New Roman"/>
                <w:b/>
              </w:rPr>
              <w:t>лектуальное</w:t>
            </w:r>
            <w:proofErr w:type="spellEnd"/>
          </w:p>
        </w:tc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</w:rPr>
              <w:t>В Мире книг</w:t>
            </w: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</w:rPr>
              <w:t>Занятия, экскурсии, викторины, конкурсы, олимпиады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  <w:r w:rsidRPr="00A0707D"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CA54BF" w:rsidRPr="008B50D7" w:rsidTr="00CA54BF"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787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 w:rsidP="00192169">
            <w:pPr>
              <w:rPr>
                <w:b/>
              </w:rPr>
            </w:pPr>
          </w:p>
        </w:tc>
      </w:tr>
      <w:tr w:rsidR="00CA54BF" w:rsidRPr="008B50D7" w:rsidTr="00CA54BF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 w:rsidP="00CF71CA">
            <w:r w:rsidRPr="008B50D7">
              <w:rPr>
                <w:rFonts w:ascii="Times New Roman" w:eastAsia="Times New Roman" w:hAnsi="Times New Roman" w:cs="Times New Roman"/>
              </w:rPr>
              <w:t>Моя малая Родина</w:t>
            </w:r>
          </w:p>
        </w:tc>
        <w:tc>
          <w:tcPr>
            <w:tcW w:w="1787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1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A54BF" w:rsidRPr="008B50D7" w:rsidTr="00CA54BF">
        <w:tc>
          <w:tcPr>
            <w:tcW w:w="2125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787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1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  <w:r w:rsidRPr="00A0707D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 w:rsidP="00192169">
            <w:pPr>
              <w:rPr>
                <w:b/>
              </w:rPr>
            </w:pPr>
          </w:p>
        </w:tc>
      </w:tr>
      <w:tr w:rsidR="00CA54BF" w:rsidRPr="008B50D7" w:rsidTr="00CA54BF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roofErr w:type="spellStart"/>
            <w:r w:rsidRPr="008B50D7">
              <w:rPr>
                <w:rFonts w:ascii="Times New Roman" w:eastAsia="Times New Roman" w:hAnsi="Times New Roman" w:cs="Times New Roman"/>
              </w:rPr>
              <w:t>Земля-наш</w:t>
            </w:r>
            <w:proofErr w:type="spellEnd"/>
            <w:r w:rsidRPr="008B50D7">
              <w:rPr>
                <w:rFonts w:ascii="Times New Roman" w:eastAsia="Times New Roman" w:hAnsi="Times New Roman" w:cs="Times New Roman"/>
              </w:rPr>
              <w:t xml:space="preserve"> дом</w:t>
            </w:r>
          </w:p>
        </w:tc>
        <w:tc>
          <w:tcPr>
            <w:tcW w:w="1787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1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 w:rsidP="00192169">
            <w:pPr>
              <w:rPr>
                <w:b/>
              </w:rPr>
            </w:pPr>
          </w:p>
        </w:tc>
      </w:tr>
      <w:tr w:rsidR="00CA54BF" w:rsidRPr="008B50D7" w:rsidTr="00CA54BF">
        <w:tc>
          <w:tcPr>
            <w:tcW w:w="2125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r w:rsidRPr="008B50D7">
              <w:rPr>
                <w:rFonts w:ascii="Times New Roman" w:eastAsia="Times New Roman" w:hAnsi="Times New Roman" w:cs="Times New Roman"/>
              </w:rPr>
              <w:t>Умелые руки</w:t>
            </w:r>
          </w:p>
        </w:tc>
        <w:tc>
          <w:tcPr>
            <w:tcW w:w="1787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/>
        </w:tc>
        <w:tc>
          <w:tcPr>
            <w:tcW w:w="113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  <w:r w:rsidRPr="00A0707D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0,5</w:t>
            </w:r>
          </w:p>
        </w:tc>
      </w:tr>
      <w:tr w:rsidR="00CA54BF" w:rsidRPr="008B50D7" w:rsidTr="00CA54BF">
        <w:tc>
          <w:tcPr>
            <w:tcW w:w="5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8B50D7" w:rsidRDefault="00CA54BF">
            <w:pPr>
              <w:rPr>
                <w:rFonts w:ascii="Times New Roman" w:eastAsia="Times New Roman" w:hAnsi="Times New Roman" w:cs="Times New Roman"/>
                <w:b/>
              </w:rPr>
            </w:pPr>
            <w:r w:rsidRPr="008B50D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CA54BF" w:rsidRPr="008B50D7" w:rsidRDefault="00CA54BF"/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4BF" w:rsidRPr="00A0707D" w:rsidRDefault="00CA54BF">
            <w:pPr>
              <w:rPr>
                <w:b/>
              </w:rPr>
            </w:pPr>
            <w:r w:rsidRPr="00A0707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</w:tcPr>
          <w:p w:rsidR="00CA54BF" w:rsidRPr="00A0707D" w:rsidRDefault="00CA54BF" w:rsidP="00192169">
            <w:pPr>
              <w:rPr>
                <w:b/>
              </w:rPr>
            </w:pPr>
            <w:r w:rsidRPr="00A0707D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</w:tbl>
    <w:p w:rsidR="00E654CC" w:rsidRPr="008B50D7" w:rsidRDefault="00E654CC">
      <w:pPr>
        <w:jc w:val="center"/>
        <w:rPr>
          <w:rFonts w:ascii="Arial" w:eastAsia="Arial" w:hAnsi="Arial" w:cs="Arial"/>
          <w:color w:val="17365D"/>
        </w:rPr>
      </w:pPr>
    </w:p>
    <w:p w:rsidR="00E654CC" w:rsidRPr="008B50D7" w:rsidRDefault="00E654CC">
      <w:pPr>
        <w:jc w:val="center"/>
        <w:rPr>
          <w:rFonts w:ascii="Arial" w:eastAsia="Arial" w:hAnsi="Arial" w:cs="Arial"/>
          <w:color w:val="17365D"/>
        </w:rPr>
      </w:pPr>
    </w:p>
    <w:p w:rsidR="00E654CC" w:rsidRPr="008B50D7" w:rsidRDefault="00E654CC">
      <w:pPr>
        <w:jc w:val="center"/>
        <w:rPr>
          <w:rFonts w:ascii="Arial" w:eastAsia="Arial" w:hAnsi="Arial" w:cs="Arial"/>
          <w:color w:val="17365D"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  <w:color w:val="4F81BD"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  <w:color w:val="4F81BD"/>
        </w:rPr>
      </w:pPr>
    </w:p>
    <w:p w:rsidR="00E654CC" w:rsidRPr="008B50D7" w:rsidRDefault="00E654CC">
      <w:pPr>
        <w:jc w:val="center"/>
        <w:rPr>
          <w:rFonts w:ascii="Times New Roman" w:eastAsia="Times New Roman" w:hAnsi="Times New Roman" w:cs="Times New Roman"/>
          <w:b/>
          <w:color w:val="4F81BD"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Pr="008B50D7" w:rsidRDefault="00E654CC">
      <w:pPr>
        <w:rPr>
          <w:rFonts w:ascii="Times New Roman" w:eastAsia="Times New Roman" w:hAnsi="Times New Roman" w:cs="Times New Roman"/>
          <w:b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rPr>
          <w:rFonts w:ascii="Times New Roman" w:eastAsia="Times New Roman" w:hAnsi="Times New Roman" w:cs="Times New Roman"/>
          <w:b/>
          <w:sz w:val="24"/>
        </w:rPr>
      </w:pPr>
    </w:p>
    <w:sectPr w:rsidR="00E654CC" w:rsidSect="0040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56" w:rsidRDefault="00CE7156" w:rsidP="008B50D7">
      <w:r>
        <w:separator/>
      </w:r>
    </w:p>
  </w:endnote>
  <w:endnote w:type="continuationSeparator" w:id="0">
    <w:p w:rsidR="00CE7156" w:rsidRDefault="00CE7156" w:rsidP="008B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56" w:rsidRDefault="00CE7156" w:rsidP="008B50D7">
      <w:r>
        <w:separator/>
      </w:r>
    </w:p>
  </w:footnote>
  <w:footnote w:type="continuationSeparator" w:id="0">
    <w:p w:rsidR="00CE7156" w:rsidRDefault="00CE7156" w:rsidP="008B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4CC"/>
    <w:rsid w:val="000820AB"/>
    <w:rsid w:val="000F747C"/>
    <w:rsid w:val="00192169"/>
    <w:rsid w:val="001E1706"/>
    <w:rsid w:val="003C0BBA"/>
    <w:rsid w:val="00407B1F"/>
    <w:rsid w:val="00517C3E"/>
    <w:rsid w:val="00656B47"/>
    <w:rsid w:val="006F70B0"/>
    <w:rsid w:val="00755BD4"/>
    <w:rsid w:val="00803507"/>
    <w:rsid w:val="008B50D7"/>
    <w:rsid w:val="00901F55"/>
    <w:rsid w:val="00932814"/>
    <w:rsid w:val="00A0707D"/>
    <w:rsid w:val="00A8451A"/>
    <w:rsid w:val="00CA54BF"/>
    <w:rsid w:val="00CE7156"/>
    <w:rsid w:val="00D70476"/>
    <w:rsid w:val="00E126CE"/>
    <w:rsid w:val="00E654CC"/>
    <w:rsid w:val="00E75DEB"/>
    <w:rsid w:val="00F32919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B5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0D7"/>
  </w:style>
  <w:style w:type="paragraph" w:styleId="a7">
    <w:name w:val="footer"/>
    <w:basedOn w:val="a"/>
    <w:link w:val="a8"/>
    <w:uiPriority w:val="99"/>
    <w:semiHidden/>
    <w:unhideWhenUsed/>
    <w:rsid w:val="008B5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F275-5099-4CD6-B367-AE226044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2018-06-13T14:33:00Z</cp:lastPrinted>
  <dcterms:created xsi:type="dcterms:W3CDTF">2018-06-13T14:32:00Z</dcterms:created>
  <dcterms:modified xsi:type="dcterms:W3CDTF">2018-09-27T08:01:00Z</dcterms:modified>
</cp:coreProperties>
</file>